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73" w:rsidRPr="00E07460" w:rsidRDefault="00746573" w:rsidP="00746573">
      <w:pPr>
        <w:shd w:val="clear" w:color="auto" w:fill="FFFFFF"/>
        <w:tabs>
          <w:tab w:val="left" w:pos="4500"/>
        </w:tabs>
        <w:spacing w:before="40" w:after="40"/>
        <w:rPr>
          <w:rFonts w:ascii="Century Gothic" w:hAnsi="Century Gothic"/>
        </w:rPr>
      </w:pPr>
      <w:r w:rsidRPr="00E07460">
        <w:rPr>
          <w:rFonts w:ascii="Century Gothic" w:hAnsi="Century Gothic"/>
        </w:rPr>
        <w:t>Wir suchen für diese herausfordernde Stelle</w:t>
      </w:r>
      <w:r>
        <w:rPr>
          <w:rFonts w:ascii="Century Gothic" w:hAnsi="Century Gothic"/>
        </w:rPr>
        <w:t xml:space="preserve"> eine engagierte Persönlichkeit als</w:t>
      </w:r>
    </w:p>
    <w:p w:rsidR="00746573" w:rsidRPr="00746573" w:rsidRDefault="00746573" w:rsidP="00746573">
      <w:pPr>
        <w:shd w:val="clear" w:color="auto" w:fill="FFFFFF"/>
        <w:rPr>
          <w:rFonts w:ascii="Century Gothic" w:hAnsi="Century Gothic"/>
        </w:rPr>
      </w:pPr>
    </w:p>
    <w:p w:rsidR="00746573" w:rsidRDefault="00746573" w:rsidP="00746573">
      <w:pPr>
        <w:shd w:val="clear" w:color="auto" w:fill="FFFFFF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2"/>
          <w:szCs w:val="52"/>
        </w:rPr>
        <w:t xml:space="preserve">Jugendarbeiterin </w:t>
      </w:r>
      <w:r w:rsidRPr="00A4193A">
        <w:rPr>
          <w:rFonts w:ascii="Century Gothic" w:hAnsi="Century Gothic"/>
          <w:b/>
        </w:rPr>
        <w:t>(zwingend weiblich)</w:t>
      </w:r>
      <w:r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  <w:sz w:val="44"/>
          <w:szCs w:val="44"/>
        </w:rPr>
        <w:t>(80 %)</w:t>
      </w:r>
    </w:p>
    <w:p w:rsidR="00746573" w:rsidRDefault="00746573" w:rsidP="00746573">
      <w:pPr>
        <w:shd w:val="clear" w:color="auto" w:fill="FFFFFF"/>
        <w:rPr>
          <w:rFonts w:ascii="Century Gothic" w:hAnsi="Century Gothic"/>
          <w:sz w:val="10"/>
          <w:szCs w:val="10"/>
        </w:rPr>
      </w:pPr>
    </w:p>
    <w:p w:rsidR="00746573" w:rsidRPr="00E07460" w:rsidRDefault="00746573" w:rsidP="00746573">
      <w:pPr>
        <w:shd w:val="clear" w:color="auto" w:fill="FFFFFF"/>
        <w:tabs>
          <w:tab w:val="left" w:pos="4500"/>
        </w:tabs>
        <w:spacing w:before="40" w:after="40"/>
        <w:rPr>
          <w:rFonts w:ascii="Century Gothic" w:hAnsi="Century Gothic"/>
        </w:rPr>
      </w:pPr>
      <w:r w:rsidRPr="00E07460">
        <w:rPr>
          <w:rFonts w:ascii="Century Gothic" w:hAnsi="Century Gothic"/>
        </w:rPr>
        <w:t>ab 1. Januar 2016 oder nach Vereinbarung.</w:t>
      </w:r>
    </w:p>
    <w:p w:rsidR="00746573" w:rsidRPr="00F7421A" w:rsidRDefault="00746573" w:rsidP="00746573">
      <w:pPr>
        <w:shd w:val="clear" w:color="auto" w:fill="FFFFFF"/>
        <w:tabs>
          <w:tab w:val="left" w:pos="4500"/>
        </w:tabs>
        <w:spacing w:before="40" w:after="40"/>
        <w:rPr>
          <w:rFonts w:ascii="Century Gothic" w:hAnsi="Century Gothic"/>
          <w:sz w:val="18"/>
          <w:szCs w:val="18"/>
        </w:rPr>
      </w:pPr>
    </w:p>
    <w:p w:rsidR="00746573" w:rsidRPr="00746573" w:rsidRDefault="00746573" w:rsidP="00746573">
      <w:pPr>
        <w:shd w:val="clear" w:color="auto" w:fill="FFFFFF"/>
        <w:tabs>
          <w:tab w:val="left" w:pos="4500"/>
        </w:tabs>
        <w:spacing w:before="40" w:after="40"/>
        <w:rPr>
          <w:rFonts w:ascii="Century Gothic" w:hAnsi="Century Gothic"/>
          <w:sz w:val="20"/>
          <w:szCs w:val="20"/>
        </w:rPr>
      </w:pPr>
    </w:p>
    <w:p w:rsidR="00746573" w:rsidRPr="00A4193A" w:rsidRDefault="00746573" w:rsidP="00746573">
      <w:pPr>
        <w:shd w:val="clear" w:color="auto" w:fill="FFFFFF"/>
        <w:tabs>
          <w:tab w:val="left" w:pos="4500"/>
        </w:tabs>
        <w:spacing w:before="40" w:after="40"/>
        <w:rPr>
          <w:rFonts w:ascii="Century Gothic" w:hAnsi="Century Gothic"/>
          <w:b/>
        </w:rPr>
      </w:pPr>
      <w:r w:rsidRPr="00A4193A">
        <w:rPr>
          <w:rFonts w:ascii="Century Gothic" w:hAnsi="Century Gothic"/>
          <w:b/>
        </w:rPr>
        <w:t>Stellenbeschreibung:</w:t>
      </w:r>
    </w:p>
    <w:p w:rsidR="00746573" w:rsidRPr="00A4193A" w:rsidRDefault="00746573" w:rsidP="00746573">
      <w:pPr>
        <w:shd w:val="clear" w:color="auto" w:fill="FFFFFF"/>
        <w:tabs>
          <w:tab w:val="left" w:pos="4500"/>
        </w:tabs>
        <w:spacing w:before="40" w:after="40"/>
        <w:rPr>
          <w:rFonts w:ascii="Century Gothic" w:hAnsi="Century Gothic"/>
          <w:sz w:val="4"/>
          <w:szCs w:val="4"/>
        </w:rPr>
      </w:pPr>
    </w:p>
    <w:p w:rsidR="00746573" w:rsidRDefault="00746573" w:rsidP="00746573">
      <w:pPr>
        <w:shd w:val="clear" w:color="auto" w:fill="FFFFFF"/>
        <w:tabs>
          <w:tab w:val="left" w:pos="4500"/>
        </w:tabs>
        <w:spacing w:before="40" w:after="40"/>
        <w:jc w:val="both"/>
        <w:rPr>
          <w:rFonts w:ascii="Century Gothic" w:hAnsi="Century Gothic"/>
        </w:rPr>
      </w:pPr>
      <w:r w:rsidRPr="00E07460">
        <w:rPr>
          <w:rFonts w:ascii="Century Gothic" w:hAnsi="Century Gothic"/>
        </w:rPr>
        <w:t xml:space="preserve">Der Verein offene Kinder- und Jugendarbeit </w:t>
      </w:r>
      <w:proofErr w:type="spellStart"/>
      <w:r w:rsidRPr="00E07460">
        <w:rPr>
          <w:rFonts w:ascii="Century Gothic" w:hAnsi="Century Gothic"/>
        </w:rPr>
        <w:t>Fraubrunnen</w:t>
      </w:r>
      <w:proofErr w:type="spellEnd"/>
      <w:r w:rsidRPr="00E07460">
        <w:rPr>
          <w:rFonts w:ascii="Century Gothic" w:hAnsi="Century Gothic"/>
        </w:rPr>
        <w:t xml:space="preserve"> (VRJF) stellt im Auftrag von neun Gemeinden und fünf Kirchgemeinden aus der Region </w:t>
      </w:r>
      <w:proofErr w:type="spellStart"/>
      <w:r w:rsidRPr="00E07460">
        <w:rPr>
          <w:rFonts w:ascii="Century Gothic" w:hAnsi="Century Gothic"/>
        </w:rPr>
        <w:t>Fraubrunnen</w:t>
      </w:r>
      <w:proofErr w:type="spellEnd"/>
      <w:r w:rsidRPr="00E07460">
        <w:rPr>
          <w:rFonts w:ascii="Century Gothic" w:hAnsi="Century Gothic"/>
        </w:rPr>
        <w:t xml:space="preserve"> offene Kinder- und Jugendarbeit bereit. Die offene Kinder- und Jugendarbeit Region </w:t>
      </w:r>
      <w:proofErr w:type="spellStart"/>
      <w:r w:rsidRPr="00E07460">
        <w:rPr>
          <w:rFonts w:ascii="Century Gothic" w:hAnsi="Century Gothic"/>
        </w:rPr>
        <w:t>Fraubrunnen</w:t>
      </w:r>
      <w:proofErr w:type="spellEnd"/>
      <w:r w:rsidRPr="00E07460">
        <w:rPr>
          <w:rFonts w:ascii="Century Gothic" w:hAnsi="Century Gothic"/>
        </w:rPr>
        <w:t xml:space="preserve"> (JAF) bietet ein niederschwelliges Beratungs- und Informationsangebot an und arbeitet mit anderen regionalen Jugendorganisationen zusammen. Die Schwerpunkte unserer Arbeit liegen vorwiegend im Leistungsbereich Animation/Begleitung, ohne dabei die anderen Bereiche aus den Augen zu verlieren.</w:t>
      </w:r>
      <w:r>
        <w:rPr>
          <w:rFonts w:ascii="Century Gothic" w:hAnsi="Century Gothic"/>
        </w:rPr>
        <w:t xml:space="preserve"> </w:t>
      </w:r>
      <w:r w:rsidRPr="00E07460">
        <w:rPr>
          <w:rFonts w:ascii="Century Gothic" w:hAnsi="Century Gothic"/>
        </w:rPr>
        <w:t>Dabei wird eine möglichst hohe Partizipation der Kinder und Jugendlichen angestrebt. Die Angebote der JAF richten sich nach der Verordnung über die Angebote zur sozialen Integration (ASIV) der Gesundheits- und Fürsorgedirektion des Kantons Bern (</w:t>
      </w:r>
      <w:proofErr w:type="spellStart"/>
      <w:r w:rsidRPr="00E07460">
        <w:rPr>
          <w:rFonts w:ascii="Century Gothic" w:hAnsi="Century Gothic"/>
        </w:rPr>
        <w:t>GeF</w:t>
      </w:r>
      <w:proofErr w:type="spellEnd"/>
      <w:r w:rsidRPr="00E07460">
        <w:rPr>
          <w:rFonts w:ascii="Century Gothic" w:hAnsi="Century Gothic"/>
        </w:rPr>
        <w:t xml:space="preserve">), und stützt sich auf die Grundlagen und </w:t>
      </w:r>
      <w:proofErr w:type="spellStart"/>
      <w:r w:rsidRPr="00E07460">
        <w:rPr>
          <w:rFonts w:ascii="Century Gothic" w:hAnsi="Century Gothic"/>
        </w:rPr>
        <w:t>Standarts</w:t>
      </w:r>
      <w:proofErr w:type="spellEnd"/>
      <w:r w:rsidRPr="00E07460">
        <w:rPr>
          <w:rFonts w:ascii="Century Gothic" w:hAnsi="Century Gothic"/>
        </w:rPr>
        <w:t xml:space="preserve"> der vernetzten offenen Kinder- und Jugendarbeit des Kanton Bern (</w:t>
      </w:r>
      <w:proofErr w:type="spellStart"/>
      <w:r w:rsidRPr="00E07460">
        <w:rPr>
          <w:rFonts w:ascii="Century Gothic" w:hAnsi="Century Gothic"/>
        </w:rPr>
        <w:t>voja</w:t>
      </w:r>
      <w:proofErr w:type="spellEnd"/>
      <w:r w:rsidRPr="00E07460">
        <w:rPr>
          <w:rFonts w:ascii="Century Gothic" w:hAnsi="Century Gothic"/>
        </w:rPr>
        <w:t xml:space="preserve">, www.voja.ch). </w:t>
      </w:r>
      <w:r>
        <w:rPr>
          <w:rFonts w:ascii="Century Gothic" w:hAnsi="Century Gothic"/>
        </w:rPr>
        <w:t xml:space="preserve"> </w:t>
      </w:r>
    </w:p>
    <w:p w:rsidR="00746573" w:rsidRDefault="00746573" w:rsidP="00746573">
      <w:pPr>
        <w:shd w:val="clear" w:color="auto" w:fill="FFFFFF"/>
        <w:tabs>
          <w:tab w:val="left" w:pos="4500"/>
        </w:tabs>
        <w:spacing w:before="40" w:after="40"/>
        <w:ind w:left="-284"/>
        <w:jc w:val="both"/>
        <w:rPr>
          <w:rStyle w:val="Fett"/>
          <w:rFonts w:ascii="Century Gothic" w:hAnsi="Century Gothic"/>
        </w:rPr>
      </w:pPr>
    </w:p>
    <w:p w:rsidR="00746573" w:rsidRDefault="00746573" w:rsidP="00746573">
      <w:pPr>
        <w:shd w:val="clear" w:color="auto" w:fill="FFFFFF"/>
        <w:tabs>
          <w:tab w:val="left" w:pos="284"/>
          <w:tab w:val="left" w:pos="4500"/>
        </w:tabs>
        <w:spacing w:before="40" w:after="40"/>
        <w:jc w:val="both"/>
        <w:rPr>
          <w:rFonts w:ascii="Century Gothic" w:hAnsi="Century Gothic"/>
        </w:rPr>
      </w:pPr>
      <w:r w:rsidRPr="00E07460">
        <w:rPr>
          <w:rStyle w:val="Fett"/>
          <w:rFonts w:ascii="Century Gothic" w:hAnsi="Century Gothic"/>
        </w:rPr>
        <w:t>Wir erwarten:</w:t>
      </w:r>
      <w:r w:rsidRPr="00E07460">
        <w:rPr>
          <w:rFonts w:ascii="Century Gothic" w:hAnsi="Century Gothic"/>
        </w:rPr>
        <w:t xml:space="preserve"> </w:t>
      </w:r>
    </w:p>
    <w:p w:rsidR="00746573" w:rsidRDefault="00746573" w:rsidP="00746573">
      <w:pPr>
        <w:numPr>
          <w:ilvl w:val="0"/>
          <w:numId w:val="2"/>
        </w:numPr>
        <w:shd w:val="clear" w:color="auto" w:fill="FFFFFF"/>
        <w:tabs>
          <w:tab w:val="left" w:pos="284"/>
          <w:tab w:val="left" w:pos="4500"/>
        </w:tabs>
        <w:spacing w:before="40" w:after="40"/>
        <w:ind w:left="0" w:firstLine="0"/>
        <w:jc w:val="both"/>
        <w:rPr>
          <w:rFonts w:ascii="Century Gothic" w:hAnsi="Century Gothic"/>
        </w:rPr>
      </w:pPr>
      <w:r w:rsidRPr="00E07460">
        <w:rPr>
          <w:rFonts w:ascii="Century Gothic" w:hAnsi="Century Gothic"/>
        </w:rPr>
        <w:t xml:space="preserve">Sozialpädagogische oder Soziokulturelle Ausbildung </w:t>
      </w:r>
    </w:p>
    <w:p w:rsidR="00746573" w:rsidRDefault="00746573" w:rsidP="00746573">
      <w:pPr>
        <w:numPr>
          <w:ilvl w:val="0"/>
          <w:numId w:val="2"/>
        </w:numPr>
        <w:shd w:val="clear" w:color="auto" w:fill="FFFFFF"/>
        <w:tabs>
          <w:tab w:val="left" w:pos="284"/>
          <w:tab w:val="left" w:pos="4500"/>
        </w:tabs>
        <w:spacing w:before="40" w:after="40"/>
        <w:ind w:left="0" w:firstLine="0"/>
        <w:jc w:val="both"/>
        <w:rPr>
          <w:rFonts w:ascii="Century Gothic" w:hAnsi="Century Gothic"/>
        </w:rPr>
      </w:pPr>
      <w:r w:rsidRPr="00E07460">
        <w:rPr>
          <w:rFonts w:ascii="Century Gothic" w:hAnsi="Century Gothic"/>
        </w:rPr>
        <w:t xml:space="preserve">Erfahrung in der Kinder- und Jugendarbeit </w:t>
      </w:r>
    </w:p>
    <w:p w:rsidR="00746573" w:rsidRDefault="00746573" w:rsidP="00746573">
      <w:pPr>
        <w:numPr>
          <w:ilvl w:val="0"/>
          <w:numId w:val="2"/>
        </w:numPr>
        <w:shd w:val="clear" w:color="auto" w:fill="FFFFFF"/>
        <w:tabs>
          <w:tab w:val="left" w:pos="284"/>
          <w:tab w:val="left" w:pos="4500"/>
        </w:tabs>
        <w:spacing w:before="40" w:after="40"/>
        <w:ind w:left="0" w:firstLine="0"/>
        <w:jc w:val="both"/>
        <w:rPr>
          <w:rFonts w:ascii="Century Gothic" w:hAnsi="Century Gothic"/>
        </w:rPr>
      </w:pPr>
      <w:r w:rsidRPr="00E07460">
        <w:rPr>
          <w:rFonts w:ascii="Century Gothic" w:hAnsi="Century Gothic"/>
        </w:rPr>
        <w:t xml:space="preserve">Offenheit Empathie und angepasste Kommunikation gegenüber jungen </w:t>
      </w:r>
      <w:r>
        <w:rPr>
          <w:rFonts w:ascii="Century Gothic" w:hAnsi="Century Gothic"/>
        </w:rPr>
        <w:t xml:space="preserve">  </w:t>
      </w:r>
    </w:p>
    <w:p w:rsidR="00746573" w:rsidRDefault="00746573" w:rsidP="00746573">
      <w:pPr>
        <w:shd w:val="clear" w:color="auto" w:fill="FFFFFF"/>
        <w:tabs>
          <w:tab w:val="left" w:pos="284"/>
          <w:tab w:val="left" w:pos="4500"/>
        </w:tabs>
        <w:spacing w:before="40" w:after="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 w:rsidRPr="00E07460">
        <w:rPr>
          <w:rFonts w:ascii="Century Gothic" w:hAnsi="Century Gothic"/>
        </w:rPr>
        <w:t xml:space="preserve">Menschen </w:t>
      </w:r>
    </w:p>
    <w:p w:rsidR="00746573" w:rsidRDefault="00746573" w:rsidP="00746573">
      <w:pPr>
        <w:numPr>
          <w:ilvl w:val="0"/>
          <w:numId w:val="2"/>
        </w:numPr>
        <w:shd w:val="clear" w:color="auto" w:fill="FFFFFF"/>
        <w:tabs>
          <w:tab w:val="left" w:pos="284"/>
          <w:tab w:val="left" w:pos="4500"/>
        </w:tabs>
        <w:spacing w:before="40" w:after="40"/>
        <w:ind w:left="0" w:firstLine="0"/>
        <w:jc w:val="both"/>
        <w:rPr>
          <w:rFonts w:ascii="Century Gothic" w:hAnsi="Century Gothic"/>
        </w:rPr>
      </w:pPr>
      <w:r w:rsidRPr="00E07460">
        <w:rPr>
          <w:rFonts w:ascii="Century Gothic" w:hAnsi="Century Gothic"/>
        </w:rPr>
        <w:t>Durchsetzungsvermögen und Flexibilität auch in belastenden Situationen</w:t>
      </w:r>
    </w:p>
    <w:p w:rsidR="00746573" w:rsidRDefault="00746573" w:rsidP="00746573">
      <w:pPr>
        <w:numPr>
          <w:ilvl w:val="0"/>
          <w:numId w:val="2"/>
        </w:numPr>
        <w:shd w:val="clear" w:color="auto" w:fill="FFFFFF"/>
        <w:tabs>
          <w:tab w:val="left" w:pos="284"/>
          <w:tab w:val="left" w:pos="4500"/>
        </w:tabs>
        <w:spacing w:before="40" w:after="40"/>
        <w:ind w:left="0" w:firstLine="0"/>
        <w:rPr>
          <w:rFonts w:ascii="Century Gothic" w:hAnsi="Century Gothic"/>
        </w:rPr>
      </w:pPr>
      <w:r w:rsidRPr="00E07460">
        <w:rPr>
          <w:rFonts w:ascii="Century Gothic" w:hAnsi="Century Gothic"/>
        </w:rPr>
        <w:t xml:space="preserve">Hohe Selbständigkeit, grosses Verantwortungsbewusstsein </w:t>
      </w:r>
    </w:p>
    <w:p w:rsidR="00746573" w:rsidRDefault="00746573" w:rsidP="00746573">
      <w:pPr>
        <w:numPr>
          <w:ilvl w:val="0"/>
          <w:numId w:val="2"/>
        </w:numPr>
        <w:shd w:val="clear" w:color="auto" w:fill="FFFFFF"/>
        <w:tabs>
          <w:tab w:val="left" w:pos="284"/>
          <w:tab w:val="left" w:pos="4500"/>
        </w:tabs>
        <w:spacing w:before="40" w:after="40"/>
        <w:ind w:left="0" w:firstLine="0"/>
        <w:jc w:val="both"/>
        <w:rPr>
          <w:rFonts w:ascii="Century Gothic" w:hAnsi="Century Gothic"/>
        </w:rPr>
      </w:pPr>
      <w:r w:rsidRPr="00E07460">
        <w:rPr>
          <w:rFonts w:ascii="Century Gothic" w:hAnsi="Century Gothic"/>
        </w:rPr>
        <w:t xml:space="preserve">Team- und Konfliktfähigkeit, Bereitschaft zu Selbstreflexion </w:t>
      </w:r>
    </w:p>
    <w:p w:rsidR="00746573" w:rsidRDefault="00746573" w:rsidP="00746573">
      <w:pPr>
        <w:numPr>
          <w:ilvl w:val="0"/>
          <w:numId w:val="2"/>
        </w:numPr>
        <w:shd w:val="clear" w:color="auto" w:fill="FFFFFF"/>
        <w:tabs>
          <w:tab w:val="left" w:pos="284"/>
          <w:tab w:val="left" w:pos="4500"/>
        </w:tabs>
        <w:spacing w:before="40" w:after="40"/>
        <w:ind w:left="0" w:firstLine="0"/>
        <w:jc w:val="both"/>
        <w:rPr>
          <w:rFonts w:ascii="Century Gothic" w:hAnsi="Century Gothic"/>
        </w:rPr>
      </w:pPr>
      <w:r w:rsidRPr="00E07460">
        <w:rPr>
          <w:rFonts w:ascii="Century Gothic" w:hAnsi="Century Gothic"/>
        </w:rPr>
        <w:t xml:space="preserve">Kreativität bei der Planung und Umsetzung von Anlässen und Projekten </w:t>
      </w:r>
    </w:p>
    <w:p w:rsidR="00746573" w:rsidRDefault="00746573" w:rsidP="00746573">
      <w:pPr>
        <w:numPr>
          <w:ilvl w:val="0"/>
          <w:numId w:val="2"/>
        </w:numPr>
        <w:shd w:val="clear" w:color="auto" w:fill="FFFFFF"/>
        <w:tabs>
          <w:tab w:val="left" w:pos="284"/>
          <w:tab w:val="left" w:pos="4500"/>
        </w:tabs>
        <w:spacing w:before="40" w:after="40"/>
        <w:ind w:left="0" w:firstLine="0"/>
        <w:jc w:val="both"/>
        <w:rPr>
          <w:rFonts w:ascii="Century Gothic" w:hAnsi="Century Gothic"/>
        </w:rPr>
      </w:pPr>
      <w:r w:rsidRPr="00E07460">
        <w:rPr>
          <w:rFonts w:ascii="Century Gothic" w:hAnsi="Century Gothic"/>
        </w:rPr>
        <w:t xml:space="preserve">Gute Kenntnisse in EDV </w:t>
      </w:r>
    </w:p>
    <w:p w:rsidR="00746573" w:rsidRPr="00E07460" w:rsidRDefault="00746573" w:rsidP="00746573">
      <w:pPr>
        <w:numPr>
          <w:ilvl w:val="0"/>
          <w:numId w:val="2"/>
        </w:numPr>
        <w:shd w:val="clear" w:color="auto" w:fill="FFFFFF"/>
        <w:tabs>
          <w:tab w:val="left" w:pos="284"/>
          <w:tab w:val="left" w:pos="4500"/>
        </w:tabs>
        <w:spacing w:before="40" w:after="40"/>
        <w:ind w:left="0" w:firstLine="0"/>
        <w:jc w:val="both"/>
        <w:rPr>
          <w:rFonts w:ascii="Century Gothic" w:hAnsi="Century Gothic"/>
        </w:rPr>
      </w:pPr>
      <w:r w:rsidRPr="00E07460">
        <w:rPr>
          <w:rFonts w:ascii="Century Gothic" w:hAnsi="Century Gothic"/>
        </w:rPr>
        <w:t>Bereitschaft zu unregelmässigen Arbeitszeiten, auch an Wochenenden</w:t>
      </w:r>
    </w:p>
    <w:p w:rsidR="00746573" w:rsidRDefault="00746573" w:rsidP="00746573">
      <w:pPr>
        <w:shd w:val="clear" w:color="auto" w:fill="FFFFFF"/>
        <w:tabs>
          <w:tab w:val="left" w:pos="284"/>
          <w:tab w:val="left" w:pos="4500"/>
        </w:tabs>
        <w:spacing w:before="40" w:after="40"/>
        <w:jc w:val="both"/>
        <w:rPr>
          <w:rFonts w:ascii="Century Gothic" w:hAnsi="Century Gothic"/>
        </w:rPr>
      </w:pPr>
    </w:p>
    <w:p w:rsidR="00746573" w:rsidRPr="00E07460" w:rsidRDefault="00746573" w:rsidP="00746573">
      <w:pPr>
        <w:shd w:val="clear" w:color="auto" w:fill="FFFFFF"/>
        <w:tabs>
          <w:tab w:val="left" w:pos="284"/>
          <w:tab w:val="left" w:pos="4500"/>
        </w:tabs>
        <w:spacing w:before="40" w:after="40"/>
        <w:jc w:val="both"/>
        <w:rPr>
          <w:rFonts w:ascii="Century Gothic" w:hAnsi="Century Gothic"/>
        </w:rPr>
      </w:pPr>
    </w:p>
    <w:p w:rsidR="00746573" w:rsidRPr="00A4193A" w:rsidRDefault="00746573" w:rsidP="00746573">
      <w:pPr>
        <w:shd w:val="clear" w:color="auto" w:fill="FFFFFF"/>
        <w:tabs>
          <w:tab w:val="left" w:pos="284"/>
          <w:tab w:val="left" w:pos="4500"/>
        </w:tabs>
        <w:spacing w:before="40" w:after="40"/>
        <w:rPr>
          <w:rFonts w:ascii="Century Gothic" w:hAnsi="Century Gothic"/>
          <w:b/>
        </w:rPr>
      </w:pPr>
      <w:r w:rsidRPr="00A4193A">
        <w:rPr>
          <w:rFonts w:ascii="Century Gothic" w:hAnsi="Century Gothic"/>
          <w:b/>
        </w:rPr>
        <w:t>Wir bieten Ihnen:</w:t>
      </w:r>
    </w:p>
    <w:p w:rsidR="00746573" w:rsidRPr="00E07460" w:rsidRDefault="00746573" w:rsidP="00746573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4500"/>
        </w:tabs>
        <w:spacing w:before="40" w:after="40"/>
        <w:ind w:left="0" w:firstLine="0"/>
        <w:rPr>
          <w:rFonts w:ascii="Century Gothic" w:hAnsi="Century Gothic"/>
        </w:rPr>
      </w:pPr>
      <w:r w:rsidRPr="00E07460">
        <w:rPr>
          <w:rFonts w:ascii="Century Gothic" w:hAnsi="Century Gothic"/>
        </w:rPr>
        <w:t xml:space="preserve">Ein selbständiges Arbeitsfeld mit vielseitigen Gestaltungsmöglichkeiten </w:t>
      </w:r>
    </w:p>
    <w:p w:rsidR="00746573" w:rsidRPr="00E07460" w:rsidRDefault="00746573" w:rsidP="00746573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4500"/>
        </w:tabs>
        <w:spacing w:before="40" w:after="40"/>
        <w:ind w:left="0" w:firstLine="0"/>
        <w:rPr>
          <w:rFonts w:ascii="Century Gothic" w:hAnsi="Century Gothic"/>
        </w:rPr>
      </w:pPr>
      <w:r w:rsidRPr="00E07460">
        <w:rPr>
          <w:rFonts w:ascii="Century Gothic" w:hAnsi="Century Gothic"/>
        </w:rPr>
        <w:t xml:space="preserve">Unterstützung durch den Vorstand </w:t>
      </w:r>
    </w:p>
    <w:p w:rsidR="00746573" w:rsidRPr="00E07460" w:rsidRDefault="00746573" w:rsidP="00746573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4500"/>
        </w:tabs>
        <w:spacing w:before="40" w:after="40"/>
        <w:ind w:left="0" w:firstLine="0"/>
        <w:rPr>
          <w:rFonts w:ascii="Century Gothic" w:hAnsi="Century Gothic"/>
        </w:rPr>
      </w:pPr>
      <w:r w:rsidRPr="00E07460">
        <w:rPr>
          <w:rFonts w:ascii="Century Gothic" w:hAnsi="Century Gothic"/>
        </w:rPr>
        <w:t xml:space="preserve">Einen strukturierten Arbeitsplatz </w:t>
      </w:r>
    </w:p>
    <w:p w:rsidR="00746573" w:rsidRDefault="00746573" w:rsidP="00746573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4500"/>
        </w:tabs>
        <w:spacing w:before="40" w:after="40"/>
        <w:ind w:left="0" w:firstLine="0"/>
        <w:rPr>
          <w:rFonts w:ascii="Century Gothic" w:hAnsi="Century Gothic"/>
        </w:rPr>
      </w:pPr>
      <w:r w:rsidRPr="00E07460">
        <w:rPr>
          <w:rFonts w:ascii="Century Gothic" w:hAnsi="Century Gothic"/>
        </w:rPr>
        <w:t>Zeitgemässe Anstellungsbedingungen</w:t>
      </w:r>
    </w:p>
    <w:p w:rsidR="00746573" w:rsidRPr="00F7421A" w:rsidRDefault="00746573" w:rsidP="00746573">
      <w:pPr>
        <w:shd w:val="clear" w:color="auto" w:fill="FFFFFF"/>
        <w:tabs>
          <w:tab w:val="left" w:pos="0"/>
          <w:tab w:val="left" w:pos="284"/>
          <w:tab w:val="left" w:pos="4500"/>
        </w:tabs>
        <w:spacing w:before="40" w:after="40"/>
        <w:rPr>
          <w:rFonts w:ascii="Century Gothic" w:hAnsi="Century Gothic"/>
          <w:sz w:val="16"/>
          <w:szCs w:val="16"/>
        </w:rPr>
      </w:pPr>
    </w:p>
    <w:p w:rsidR="00746573" w:rsidRDefault="00746573" w:rsidP="00746573">
      <w:pPr>
        <w:shd w:val="clear" w:color="auto" w:fill="FFFFFF"/>
        <w:tabs>
          <w:tab w:val="left" w:pos="4500"/>
        </w:tabs>
        <w:spacing w:before="40" w:after="40"/>
        <w:rPr>
          <w:rFonts w:ascii="Century Gothic" w:hAnsi="Century Gothic"/>
          <w:b/>
        </w:rPr>
      </w:pPr>
    </w:p>
    <w:p w:rsidR="00746573" w:rsidRDefault="00746573" w:rsidP="00746573">
      <w:pPr>
        <w:shd w:val="clear" w:color="auto" w:fill="FFFFFF"/>
        <w:tabs>
          <w:tab w:val="left" w:pos="4500"/>
        </w:tabs>
        <w:spacing w:before="40" w:after="40"/>
        <w:rPr>
          <w:rFonts w:ascii="Century Gothic" w:hAnsi="Century Gothic"/>
          <w:b/>
        </w:rPr>
      </w:pPr>
    </w:p>
    <w:p w:rsidR="00746573" w:rsidRDefault="00746573" w:rsidP="00746573">
      <w:pPr>
        <w:shd w:val="clear" w:color="auto" w:fill="FFFFFF"/>
        <w:tabs>
          <w:tab w:val="left" w:pos="4500"/>
        </w:tabs>
        <w:spacing w:before="40" w:after="40"/>
        <w:rPr>
          <w:rFonts w:ascii="Century Gothic" w:hAnsi="Century Gothic"/>
          <w:b/>
        </w:rPr>
      </w:pPr>
    </w:p>
    <w:p w:rsidR="00746573" w:rsidRPr="00E07460" w:rsidRDefault="00746573" w:rsidP="00746573">
      <w:pPr>
        <w:shd w:val="clear" w:color="auto" w:fill="FFFFFF"/>
        <w:tabs>
          <w:tab w:val="left" w:pos="4500"/>
        </w:tabs>
        <w:spacing w:before="40" w:after="40"/>
        <w:rPr>
          <w:rFonts w:ascii="Century Gothic" w:hAnsi="Century Gothic"/>
          <w:b/>
        </w:rPr>
      </w:pPr>
      <w:r w:rsidRPr="00E07460">
        <w:rPr>
          <w:rFonts w:ascii="Century Gothic" w:hAnsi="Century Gothic"/>
          <w:b/>
        </w:rPr>
        <w:lastRenderedPageBreak/>
        <w:t>Bewerbungen:</w:t>
      </w:r>
    </w:p>
    <w:p w:rsidR="00746573" w:rsidRDefault="00746573" w:rsidP="00746573">
      <w:pPr>
        <w:shd w:val="clear" w:color="auto" w:fill="FFFFFF"/>
        <w:tabs>
          <w:tab w:val="left" w:pos="4500"/>
        </w:tabs>
        <w:spacing w:before="40" w:after="40"/>
        <w:rPr>
          <w:rFonts w:ascii="Century Gothic" w:hAnsi="Century Gothic"/>
        </w:rPr>
      </w:pPr>
      <w:r w:rsidRPr="00E07460">
        <w:rPr>
          <w:rFonts w:ascii="Century Gothic" w:hAnsi="Century Gothic"/>
        </w:rPr>
        <w:t xml:space="preserve">Offene Kinder- und </w:t>
      </w:r>
      <w:r>
        <w:rPr>
          <w:rFonts w:ascii="Century Gothic" w:hAnsi="Century Gothic"/>
        </w:rPr>
        <w:t xml:space="preserve">Jugendarbeit Region </w:t>
      </w:r>
      <w:proofErr w:type="spellStart"/>
      <w:r>
        <w:rPr>
          <w:rFonts w:ascii="Century Gothic" w:hAnsi="Century Gothic"/>
        </w:rPr>
        <w:t>Fraubrunnen</w:t>
      </w:r>
      <w:proofErr w:type="spellEnd"/>
    </w:p>
    <w:p w:rsidR="00746573" w:rsidRDefault="00746573" w:rsidP="00746573">
      <w:pPr>
        <w:shd w:val="clear" w:color="auto" w:fill="FFFFFF"/>
        <w:tabs>
          <w:tab w:val="left" w:pos="4500"/>
        </w:tabs>
        <w:spacing w:before="40" w:after="40"/>
        <w:rPr>
          <w:rFonts w:ascii="Century Gothic" w:hAnsi="Century Gothic"/>
        </w:rPr>
      </w:pPr>
      <w:r w:rsidRPr="00E07460">
        <w:rPr>
          <w:rFonts w:ascii="Century Gothic" w:hAnsi="Century Gothic"/>
        </w:rPr>
        <w:t xml:space="preserve">Marcel Hess </w:t>
      </w:r>
    </w:p>
    <w:p w:rsidR="00746573" w:rsidRDefault="00746573" w:rsidP="00746573">
      <w:pPr>
        <w:shd w:val="clear" w:color="auto" w:fill="FFFFFF"/>
        <w:tabs>
          <w:tab w:val="left" w:pos="4500"/>
        </w:tabs>
        <w:spacing w:before="40" w:after="40"/>
        <w:rPr>
          <w:rFonts w:ascii="Century Gothic" w:hAnsi="Century Gothic"/>
        </w:rPr>
      </w:pPr>
      <w:proofErr w:type="spellStart"/>
      <w:r w:rsidRPr="00E07460">
        <w:rPr>
          <w:rFonts w:ascii="Century Gothic" w:hAnsi="Century Gothic"/>
        </w:rPr>
        <w:t>Landshutstrasse</w:t>
      </w:r>
      <w:proofErr w:type="spellEnd"/>
      <w:r w:rsidRPr="00E07460">
        <w:rPr>
          <w:rFonts w:ascii="Century Gothic" w:hAnsi="Century Gothic"/>
        </w:rPr>
        <w:t xml:space="preserve"> 27 </w:t>
      </w:r>
    </w:p>
    <w:p w:rsidR="00746573" w:rsidRDefault="00746573" w:rsidP="00746573">
      <w:pPr>
        <w:shd w:val="clear" w:color="auto" w:fill="FFFFFF"/>
        <w:tabs>
          <w:tab w:val="left" w:pos="4500"/>
        </w:tabs>
        <w:spacing w:before="40" w:after="40"/>
        <w:rPr>
          <w:rFonts w:ascii="Century Gothic" w:hAnsi="Century Gothic"/>
        </w:rPr>
      </w:pPr>
      <w:r w:rsidRPr="00E07460">
        <w:rPr>
          <w:rFonts w:ascii="Century Gothic" w:hAnsi="Century Gothic"/>
        </w:rPr>
        <w:t xml:space="preserve">3315 </w:t>
      </w:r>
      <w:proofErr w:type="spellStart"/>
      <w:r w:rsidRPr="00E07460">
        <w:rPr>
          <w:rFonts w:ascii="Century Gothic" w:hAnsi="Century Gothic"/>
        </w:rPr>
        <w:t>Bätterkinden</w:t>
      </w:r>
      <w:proofErr w:type="spellEnd"/>
    </w:p>
    <w:p w:rsidR="00746573" w:rsidRDefault="00746573" w:rsidP="00746573">
      <w:pPr>
        <w:shd w:val="clear" w:color="auto" w:fill="FFFFFF"/>
        <w:tabs>
          <w:tab w:val="left" w:pos="4500"/>
        </w:tabs>
        <w:spacing w:before="40" w:after="40"/>
        <w:rPr>
          <w:rStyle w:val="Fett"/>
          <w:rFonts w:ascii="Century Gothic" w:hAnsi="Century Gothic"/>
          <w:sz w:val="12"/>
          <w:szCs w:val="12"/>
        </w:rPr>
      </w:pPr>
    </w:p>
    <w:p w:rsidR="00746573" w:rsidRDefault="00746573" w:rsidP="00746573">
      <w:pPr>
        <w:shd w:val="clear" w:color="auto" w:fill="FFFFFF"/>
        <w:tabs>
          <w:tab w:val="left" w:pos="4500"/>
        </w:tabs>
        <w:spacing w:before="40" w:after="40"/>
        <w:rPr>
          <w:rStyle w:val="Fett"/>
          <w:rFonts w:ascii="Century Gothic" w:hAnsi="Century Gothic"/>
          <w:sz w:val="12"/>
          <w:szCs w:val="12"/>
        </w:rPr>
      </w:pPr>
    </w:p>
    <w:p w:rsidR="00746573" w:rsidRPr="00F7421A" w:rsidRDefault="00746573" w:rsidP="00746573">
      <w:pPr>
        <w:shd w:val="clear" w:color="auto" w:fill="FFFFFF"/>
        <w:tabs>
          <w:tab w:val="left" w:pos="4500"/>
        </w:tabs>
        <w:spacing w:before="40" w:after="40"/>
        <w:rPr>
          <w:rStyle w:val="Fett"/>
          <w:rFonts w:ascii="Century Gothic" w:hAnsi="Century Gothic"/>
          <w:sz w:val="12"/>
          <w:szCs w:val="12"/>
        </w:rPr>
      </w:pPr>
    </w:p>
    <w:p w:rsidR="00746573" w:rsidRDefault="00746573" w:rsidP="00746573">
      <w:pPr>
        <w:shd w:val="clear" w:color="auto" w:fill="FFFFFF"/>
        <w:tabs>
          <w:tab w:val="left" w:pos="4500"/>
        </w:tabs>
        <w:spacing w:before="40" w:after="40"/>
        <w:rPr>
          <w:rFonts w:ascii="Century Gothic" w:hAnsi="Century Gothic"/>
        </w:rPr>
      </w:pPr>
      <w:r w:rsidRPr="00E07460">
        <w:rPr>
          <w:rStyle w:val="Fett"/>
          <w:rFonts w:ascii="Century Gothic" w:hAnsi="Century Gothic"/>
        </w:rPr>
        <w:t>E-Mail-Adresse</w:t>
      </w:r>
      <w:r w:rsidRPr="00E07460">
        <w:rPr>
          <w:rFonts w:ascii="Century Gothic" w:hAnsi="Century Gothic"/>
        </w:rPr>
        <w:t xml:space="preserve">: </w:t>
      </w:r>
    </w:p>
    <w:p w:rsidR="00746573" w:rsidRDefault="00746573" w:rsidP="00746573">
      <w:pPr>
        <w:shd w:val="clear" w:color="auto" w:fill="FFFFFF"/>
        <w:tabs>
          <w:tab w:val="left" w:pos="4500"/>
        </w:tabs>
        <w:spacing w:before="40" w:after="40"/>
        <w:rPr>
          <w:rFonts w:ascii="Century Gothic" w:hAnsi="Century Gothic"/>
        </w:rPr>
      </w:pPr>
      <w:r w:rsidRPr="00E07460">
        <w:rPr>
          <w:rFonts w:ascii="Century Gothic" w:hAnsi="Century Gothic"/>
        </w:rPr>
        <w:t>Elektronische Bewerbungen möglich</w:t>
      </w:r>
      <w:r>
        <w:rPr>
          <w:rFonts w:ascii="Century Gothic" w:hAnsi="Century Gothic"/>
        </w:rPr>
        <w:t xml:space="preserve"> via </w:t>
      </w:r>
      <w:r w:rsidR="00F54180">
        <w:rPr>
          <w:rFonts w:ascii="Century Gothic" w:hAnsi="Century Gothic"/>
        </w:rPr>
        <w:t xml:space="preserve">E-Mail: </w:t>
      </w:r>
      <w:hyperlink r:id="rId6" w:history="1">
        <w:r w:rsidR="00CA2D83" w:rsidRPr="0024080D">
          <w:rPr>
            <w:rStyle w:val="Hyperlink"/>
            <w:rFonts w:ascii="Century Gothic" w:hAnsi="Century Gothic"/>
          </w:rPr>
          <w:t>marcel.hess@jafnet.ch</w:t>
        </w:r>
      </w:hyperlink>
    </w:p>
    <w:p w:rsidR="00CA2D83" w:rsidRDefault="00CA2D83" w:rsidP="00746573">
      <w:pPr>
        <w:shd w:val="clear" w:color="auto" w:fill="FFFFFF"/>
        <w:tabs>
          <w:tab w:val="left" w:pos="4500"/>
        </w:tabs>
        <w:spacing w:before="40" w:after="40"/>
        <w:rPr>
          <w:rFonts w:ascii="Century Gothic" w:hAnsi="Century Gothic"/>
        </w:rPr>
      </w:pPr>
      <w:bookmarkStart w:id="0" w:name="_GoBack"/>
      <w:bookmarkEnd w:id="0"/>
    </w:p>
    <w:p w:rsidR="00746573" w:rsidRDefault="00746573" w:rsidP="00746573">
      <w:pPr>
        <w:shd w:val="clear" w:color="auto" w:fill="FFFFFF"/>
        <w:tabs>
          <w:tab w:val="left" w:pos="4500"/>
        </w:tabs>
        <w:spacing w:before="40" w:after="40"/>
        <w:rPr>
          <w:rFonts w:ascii="Century Gothic" w:hAnsi="Century Gothic"/>
        </w:rPr>
      </w:pPr>
    </w:p>
    <w:p w:rsidR="00746573" w:rsidRDefault="00746573" w:rsidP="00746573">
      <w:pPr>
        <w:shd w:val="clear" w:color="auto" w:fill="FFFFFF"/>
        <w:tabs>
          <w:tab w:val="left" w:pos="4500"/>
        </w:tabs>
        <w:spacing w:before="40" w:after="40"/>
        <w:rPr>
          <w:rFonts w:ascii="Century Gothic" w:hAnsi="Century Gothic"/>
        </w:rPr>
      </w:pPr>
    </w:p>
    <w:p w:rsidR="00746573" w:rsidRPr="00E07460" w:rsidRDefault="00746573" w:rsidP="00746573">
      <w:pPr>
        <w:shd w:val="clear" w:color="auto" w:fill="FFFFFF"/>
        <w:tabs>
          <w:tab w:val="left" w:pos="4500"/>
        </w:tabs>
        <w:spacing w:before="40" w:after="40"/>
        <w:rPr>
          <w:rFonts w:ascii="Century Gothic" w:hAnsi="Century Gothic"/>
          <w:color w:val="808080"/>
        </w:rPr>
      </w:pPr>
    </w:p>
    <w:p w:rsidR="00E6138B" w:rsidRDefault="00E6138B"/>
    <w:sectPr w:rsidR="00E613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6CD5"/>
    <w:multiLevelType w:val="hybridMultilevel"/>
    <w:tmpl w:val="C966FE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7AC584"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5656E"/>
    <w:multiLevelType w:val="hybridMultilevel"/>
    <w:tmpl w:val="DCB47C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73"/>
    <w:rsid w:val="00746573"/>
    <w:rsid w:val="00CA2D83"/>
    <w:rsid w:val="00E6138B"/>
    <w:rsid w:val="00F5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46573"/>
    <w:rPr>
      <w:color w:val="0000FF"/>
      <w:u w:val="single"/>
    </w:rPr>
  </w:style>
  <w:style w:type="character" w:styleId="Fett">
    <w:name w:val="Strong"/>
    <w:uiPriority w:val="22"/>
    <w:qFormat/>
    <w:rsid w:val="00746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46573"/>
    <w:rPr>
      <w:color w:val="0000FF"/>
      <w:u w:val="single"/>
    </w:rPr>
  </w:style>
  <w:style w:type="character" w:styleId="Fett">
    <w:name w:val="Strong"/>
    <w:uiPriority w:val="22"/>
    <w:qFormat/>
    <w:rsid w:val="007465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el.hess@jafnet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Sternschnuppen</dc:creator>
  <cp:lastModifiedBy>Sternschnuppen</cp:lastModifiedBy>
  <cp:revision>3</cp:revision>
  <dcterms:created xsi:type="dcterms:W3CDTF">2015-09-15T07:46:00Z</dcterms:created>
  <dcterms:modified xsi:type="dcterms:W3CDTF">2015-09-16T08:36:00Z</dcterms:modified>
</cp:coreProperties>
</file>